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360A3" w:rsidRPr="005E7564" w:rsidRDefault="00334459" w:rsidP="002100CE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 w:rsidR="00E153B6"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7360A3" w:rsidRPr="005E7564" w:rsidRDefault="007360A3" w:rsidP="007360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7564" w:rsidRPr="005E7564" w:rsidRDefault="005E7564" w:rsidP="005E756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b/>
          <w:bCs/>
          <w:sz w:val="24"/>
          <w:szCs w:val="24"/>
        </w:rPr>
        <w:t>ИНСТРУКЦИЯ</w:t>
      </w:r>
      <w:r w:rsidRPr="005E7564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>ответственного лица за организацию обработки</w:t>
      </w:r>
    </w:p>
    <w:p w:rsidR="005E7564" w:rsidRPr="005E7564" w:rsidRDefault="005E7564" w:rsidP="002100C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персональных данных в </w:t>
      </w:r>
      <w:r w:rsidR="00F74D56" w:rsidRPr="002100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данных в </w:t>
      </w:r>
      <w:r w:rsidR="00CA31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> </w:t>
      </w:r>
    </w:p>
    <w:p w:rsidR="005E7564" w:rsidRPr="005E7564" w:rsidRDefault="005E7564" w:rsidP="005E7564">
      <w:pPr>
        <w:pStyle w:val="1"/>
        <w:numPr>
          <w:ilvl w:val="0"/>
          <w:numId w:val="28"/>
        </w:numPr>
        <w:spacing w:before="240" w:after="240"/>
        <w:ind w:left="714" w:hanging="357"/>
        <w:jc w:val="center"/>
        <w:rPr>
          <w:color w:val="000000"/>
          <w:sz w:val="24"/>
          <w:szCs w:val="24"/>
        </w:rPr>
      </w:pPr>
      <w:r w:rsidRPr="005E7564">
        <w:rPr>
          <w:b/>
          <w:sz w:val="24"/>
          <w:szCs w:val="24"/>
        </w:rPr>
        <w:t>Общие положения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1.1. Ответственное лицо за организацию обработки персональных данных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Ответственный) является сотрудником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1.2. Ответственный назначается приказом </w:t>
      </w:r>
      <w:r w:rsidR="00306684">
        <w:rPr>
          <w:rFonts w:ascii="Times New Roman" w:hAnsi="Times New Roman" w:cs="Times New Roman"/>
          <w:color w:val="000000"/>
          <w:sz w:val="24"/>
          <w:szCs w:val="24"/>
        </w:rPr>
        <w:t xml:space="preserve">главы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F74D5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1.3. Ответственный в вопросах организации обработки персональных данных подчиняется непосредственно </w:t>
      </w:r>
      <w:r w:rsidR="00306684">
        <w:rPr>
          <w:rFonts w:ascii="Times New Roman" w:hAnsi="Times New Roman" w:cs="Times New Roman"/>
          <w:color w:val="000000"/>
          <w:sz w:val="24"/>
          <w:szCs w:val="24"/>
        </w:rPr>
        <w:t>главе</w:t>
      </w:r>
      <w:r w:rsidR="002100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E14D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>и организует мероприятия по</w:t>
      </w:r>
      <w:r w:rsidR="00E14DCA">
        <w:rPr>
          <w:rFonts w:ascii="Times New Roman" w:hAnsi="Times New Roman" w:cs="Times New Roman"/>
          <w:color w:val="000000"/>
          <w:sz w:val="24"/>
          <w:szCs w:val="24"/>
        </w:rPr>
        <w:t xml:space="preserve"> правовой обработке и 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защите персональных данных в интересах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1.4. Ответственный в своей деятельности руководствуется:</w:t>
      </w:r>
    </w:p>
    <w:p w:rsidR="005E7564" w:rsidRPr="005E7564" w:rsidRDefault="005E7564" w:rsidP="002100CE">
      <w:pPr>
        <w:pStyle w:val="aa"/>
        <w:numPr>
          <w:ilvl w:val="0"/>
          <w:numId w:val="29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7564">
        <w:rPr>
          <w:rFonts w:ascii="Times New Roman" w:hAnsi="Times New Roman" w:cs="Times New Roman"/>
          <w:sz w:val="24"/>
          <w:szCs w:val="24"/>
        </w:rPr>
        <w:t>Конституцией Российской Федерации;</w:t>
      </w:r>
    </w:p>
    <w:p w:rsidR="005E7564" w:rsidRPr="005E7564" w:rsidRDefault="005E7564" w:rsidP="002100CE">
      <w:pPr>
        <w:pStyle w:val="aa"/>
        <w:numPr>
          <w:ilvl w:val="0"/>
          <w:numId w:val="29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7564">
        <w:rPr>
          <w:rFonts w:ascii="Times New Roman" w:hAnsi="Times New Roman" w:cs="Times New Roman"/>
          <w:sz w:val="24"/>
          <w:szCs w:val="24"/>
        </w:rPr>
        <w:t>федеральными законами Российской Федерации и нормативными правовыми актами органов государственной власти по вопросам защиты информации;</w:t>
      </w:r>
    </w:p>
    <w:p w:rsidR="005E7564" w:rsidRPr="005E7564" w:rsidRDefault="005E7564" w:rsidP="002100CE">
      <w:pPr>
        <w:pStyle w:val="aa"/>
        <w:numPr>
          <w:ilvl w:val="0"/>
          <w:numId w:val="29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7564">
        <w:rPr>
          <w:rFonts w:ascii="Times New Roman" w:hAnsi="Times New Roman" w:cs="Times New Roman"/>
          <w:sz w:val="24"/>
          <w:szCs w:val="24"/>
        </w:rPr>
        <w:t>государственными стандартами Российской Федерации в области защиты информации;</w:t>
      </w:r>
    </w:p>
    <w:p w:rsidR="005E7564" w:rsidRPr="005E7564" w:rsidRDefault="005E7564" w:rsidP="002100CE">
      <w:pPr>
        <w:pStyle w:val="aa"/>
        <w:numPr>
          <w:ilvl w:val="0"/>
          <w:numId w:val="29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7564">
        <w:rPr>
          <w:rFonts w:ascii="Times New Roman" w:hAnsi="Times New Roman" w:cs="Times New Roman"/>
          <w:sz w:val="24"/>
          <w:szCs w:val="24"/>
        </w:rPr>
        <w:t xml:space="preserve">нормативными правовыми актами </w:t>
      </w:r>
      <w:r w:rsidR="00D57E21" w:rsidRPr="005E7564">
        <w:rPr>
          <w:rFonts w:ascii="Times New Roman" w:hAnsi="Times New Roman" w:cs="Times New Roman"/>
          <w:color w:val="000000"/>
          <w:sz w:val="24"/>
          <w:szCs w:val="24"/>
        </w:rPr>
        <w:t>Федеральной службы по надзору в сфере связи, информационных технологий и массовых коммуникаций</w:t>
      </w:r>
      <w:r w:rsidR="00D57E21" w:rsidRPr="005E7564">
        <w:rPr>
          <w:rFonts w:ascii="Times New Roman" w:hAnsi="Times New Roman" w:cs="Times New Roman"/>
          <w:sz w:val="24"/>
          <w:szCs w:val="24"/>
        </w:rPr>
        <w:t xml:space="preserve"> </w:t>
      </w:r>
      <w:r w:rsidR="00D57E21">
        <w:rPr>
          <w:rFonts w:ascii="Times New Roman" w:hAnsi="Times New Roman" w:cs="Times New Roman"/>
          <w:sz w:val="24"/>
          <w:szCs w:val="24"/>
        </w:rPr>
        <w:t>(</w:t>
      </w:r>
      <w:r w:rsidRPr="005E7564">
        <w:rPr>
          <w:rFonts w:ascii="Times New Roman" w:hAnsi="Times New Roman" w:cs="Times New Roman"/>
          <w:sz w:val="24"/>
          <w:szCs w:val="24"/>
        </w:rPr>
        <w:t>Роскомнадзор</w:t>
      </w:r>
      <w:r w:rsidR="00D57E21">
        <w:rPr>
          <w:rFonts w:ascii="Times New Roman" w:hAnsi="Times New Roman" w:cs="Times New Roman"/>
          <w:sz w:val="24"/>
          <w:szCs w:val="24"/>
        </w:rPr>
        <w:t>)</w:t>
      </w:r>
      <w:r w:rsidRPr="005E7564">
        <w:rPr>
          <w:rFonts w:ascii="Times New Roman" w:hAnsi="Times New Roman" w:cs="Times New Roman"/>
          <w:sz w:val="24"/>
          <w:szCs w:val="24"/>
        </w:rPr>
        <w:t>, ФСБ России и руководящими документами, и нормативными правовыми актами ФСТЭК России;</w:t>
      </w:r>
    </w:p>
    <w:p w:rsidR="005E7564" w:rsidRPr="005E7564" w:rsidRDefault="005E7564" w:rsidP="002100CE">
      <w:pPr>
        <w:pStyle w:val="aa"/>
        <w:numPr>
          <w:ilvl w:val="0"/>
          <w:numId w:val="29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7564">
        <w:rPr>
          <w:rFonts w:ascii="Times New Roman" w:hAnsi="Times New Roman" w:cs="Times New Roman"/>
          <w:sz w:val="24"/>
          <w:szCs w:val="24"/>
        </w:rPr>
        <w:t xml:space="preserve">локальными нормативными актами </w:t>
      </w:r>
      <w:r w:rsidR="00CA3102">
        <w:rPr>
          <w:rFonts w:ascii="Times New Roman" w:hAnsi="Times New Roman" w:cs="Times New Roman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sz w:val="24"/>
          <w:szCs w:val="24"/>
        </w:rPr>
        <w:t xml:space="preserve"> по защите персональных данных;</w:t>
      </w:r>
    </w:p>
    <w:p w:rsidR="005E7564" w:rsidRPr="005E7564" w:rsidRDefault="005E7564" w:rsidP="002100CE">
      <w:pPr>
        <w:pStyle w:val="aa"/>
        <w:numPr>
          <w:ilvl w:val="0"/>
          <w:numId w:val="29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7564">
        <w:rPr>
          <w:rFonts w:ascii="Times New Roman" w:hAnsi="Times New Roman" w:cs="Times New Roman"/>
          <w:sz w:val="24"/>
          <w:szCs w:val="24"/>
        </w:rPr>
        <w:t>правилами внутреннего трудового распорядка;</w:t>
      </w:r>
    </w:p>
    <w:p w:rsidR="005E7564" w:rsidRPr="005E7564" w:rsidRDefault="005E7564" w:rsidP="002100CE">
      <w:pPr>
        <w:pStyle w:val="aa"/>
        <w:numPr>
          <w:ilvl w:val="0"/>
          <w:numId w:val="29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7564">
        <w:rPr>
          <w:rFonts w:ascii="Times New Roman" w:hAnsi="Times New Roman" w:cs="Times New Roman"/>
          <w:sz w:val="24"/>
          <w:szCs w:val="24"/>
        </w:rPr>
        <w:t>настоящей инструкцией.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1.5. Деятельность Ответственного осуществляется согласно плану мероприятий по защите информации в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 на год.</w:t>
      </w:r>
    </w:p>
    <w:p w:rsidR="005E7564" w:rsidRPr="005E7564" w:rsidRDefault="005E7564" w:rsidP="005E7564">
      <w:pPr>
        <w:pStyle w:val="1"/>
        <w:numPr>
          <w:ilvl w:val="0"/>
          <w:numId w:val="28"/>
        </w:numPr>
        <w:spacing w:before="240" w:after="240"/>
        <w:ind w:left="714" w:hanging="357"/>
        <w:jc w:val="center"/>
        <w:rPr>
          <w:color w:val="000000"/>
          <w:sz w:val="24"/>
          <w:szCs w:val="24"/>
        </w:rPr>
      </w:pPr>
      <w:r w:rsidRPr="005E7564">
        <w:rPr>
          <w:b/>
          <w:sz w:val="24"/>
          <w:szCs w:val="24"/>
        </w:rPr>
        <w:t>Задачи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На ответственное лицо за организацию обработки персональных данных возложены следующие задачи: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2.1. Организация внутреннего контроля за соблюдением сотрудниками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 норм законодательства Российской Федерации по обработке персональных данных, в том числе требований, предъявляемых к защите персональных данных.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2.2. Согласование локальных актов по вопросам обработки персональных данных.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2.3. Организация доведения до сведения сотрудников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>, непосредственно осуществляющих обработку персональных данных, положений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 и проведение обучения указанных сотрудников.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2.4. Осуществление контроля приёма и обработки обращений и запросов субъектов персональных данных или их законных представителей по вопросам обработки персональных данных и внесение предложений по организации приёмам</w:t>
      </w:r>
      <w:r w:rsidR="00E14D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>и обработки таких обращений и запросов.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2.5. Осуществление рассмотрения обращений и запросов субъектов персональных данных или их законных представителей по вопросам обработки персональных данных и 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организация предоставления субъектам персональных данных или их законным представителям информации, предусмотренной Федеральным законом Российской Федерации от 27.07.2006 №</w:t>
      </w:r>
      <w:r w:rsidR="002100C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>152-ФЗ «О персональных данных».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2.6. Организация комплексной защиты информации при обработке персональных данных в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2.7. Разработка и проведение организационных мероприятий, обеспечивающих безопасность защищаемой информации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>, своевременное выявление и устранение возможных каналов утечки информации.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2.8. Методическое руководство системой обеспечения информационной безопасности в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2.9. Организация контроля состояния и проведение оценки эффективности системы обеспечения информационной безопасности персональных данных, а также реализация мер по её совершенствованию. 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2.10. Внедрение в информационную инфраструктуру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 современных методов и средств обеспечения информационной безопасности.</w:t>
      </w:r>
    </w:p>
    <w:p w:rsidR="005E7564" w:rsidRPr="005E7564" w:rsidRDefault="005E7564" w:rsidP="005E7564">
      <w:pPr>
        <w:pStyle w:val="1"/>
        <w:numPr>
          <w:ilvl w:val="0"/>
          <w:numId w:val="28"/>
        </w:numPr>
        <w:spacing w:before="240" w:after="240"/>
        <w:ind w:left="714" w:hanging="357"/>
        <w:jc w:val="center"/>
        <w:rPr>
          <w:color w:val="000000"/>
          <w:sz w:val="24"/>
          <w:szCs w:val="24"/>
        </w:rPr>
      </w:pPr>
      <w:r w:rsidRPr="005E7564">
        <w:rPr>
          <w:b/>
          <w:sz w:val="24"/>
          <w:szCs w:val="24"/>
        </w:rPr>
        <w:t>Функции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Для решения поставленных задач Ответственный за организацию обработки персональных данных осуществляет следующие функции: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3.1. Участие в разработке и внедрении правовых, организационных и технических мер по комплексному обеспечению безопасности персональных данных.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3.2. Контроль обеспечения соблюдения режима конфиденциальности при обработке персональных данных и внесение предложений по соблюдению такого режима.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3.3. Согласование планов по защите персональных данных в пределах своей компетенции.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3.4. Контроль выполнения мер по защите персональных данных, анализ материалов контроля, выявление недостатков и нарушений. Разработка</w:t>
      </w:r>
      <w:r w:rsidR="00DA29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>и реализация мер по их устранению.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3.5. Обеспечение взаимодействия с контрагентами по вопросам организации и проведения проектно-изыскательских, научно-исследовательских, опытно-конструкторских и других работ по обеспечению безопасности персональных данных. Участие в разработке технических заданий на выполняемые исследования и работы.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3.6. Контроль выполнения плановых заданий, договорных обязательств, а также сроков, полноты и качества работ по защите персональных данных, выполняемых контрагентами.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3.7. Разработка и внесение предложений по обеспечению финансирования работ по защите персональных данных, в том числе выполняемых по договорам.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3.8. Участие в проведении работ по защите информации в пределах своей компетенции. Оценка эффективности принятых мер по обеспечению безопасности персональных данных. 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3.9. Внесение предложений по обеспечению выбора, установке, настройке и эксплуатации средств защиты информации в соответствии с организационно-распорядительной и эксплуатационной документацией.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3.10. Контроль организации режима обеспечения безопасности помещений, в которых происходит обработка персональных данных, а также внесение предложений по обеспечению безопасности таких помещений.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3.11. Участие в организации доступа сотрудников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 к персональным данным в соответствии с возложенными на них трудовыми обязанностями и подготовка предложений по организации такого доступа.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3.12. Согласование локальных актов, определяющих перечень сотрудников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>, имеющих доступ к персональным данным.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3.13. Контроль размещения устройств ввода (отображения) информации, 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lastRenderedPageBreak/>
        <w:t>исключающего ее несанкционированный просмотр.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3.14. Проведение оценки вреда, который может быть причинен субъектам персональных данных в случае нарушения законодательства по защите персональных данных.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3.15. Участие в разработке и реализации политики по работе с инцидентами информационной безопасности, в том числе персональных данных.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3.16. Внесение предложений по актуализации внутренней организационно-распорядительной документации по организации обработки и защите персональных данных при изменении существующих и выходе новых нормативных правовых документов по вопросам обработки персональных данных и подготовка соответствующих необходимых проектов документов.</w:t>
      </w:r>
    </w:p>
    <w:p w:rsidR="005E7564" w:rsidRPr="005E7564" w:rsidRDefault="005E7564" w:rsidP="005E7564">
      <w:pPr>
        <w:pStyle w:val="1"/>
        <w:numPr>
          <w:ilvl w:val="0"/>
          <w:numId w:val="28"/>
        </w:numPr>
        <w:spacing w:before="240" w:after="240"/>
        <w:ind w:left="714" w:hanging="357"/>
        <w:jc w:val="center"/>
        <w:rPr>
          <w:color w:val="000000"/>
          <w:sz w:val="24"/>
          <w:szCs w:val="24"/>
        </w:rPr>
      </w:pPr>
      <w:r w:rsidRPr="005E7564">
        <w:rPr>
          <w:b/>
          <w:sz w:val="24"/>
          <w:szCs w:val="24"/>
        </w:rPr>
        <w:t>Права</w:t>
      </w:r>
      <w:r w:rsidRPr="005E7564">
        <w:rPr>
          <w:color w:val="000000"/>
          <w:sz w:val="24"/>
          <w:szCs w:val="24"/>
        </w:rPr>
        <w:t> 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Ответственный за организацию обработки информации имеет право: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4.1. Осуществлять контроль за деятельностью структурных подразделений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 по выполнению ими требований по защите персональных данных.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4.2. Составлять акты, докладные записки, отчёты для рассмотрения руководством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 при выявлении нарушений порядка обработки персональных данных.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4.3. Принимать необходимые меры при обнаружении несанкционированного доступа к персональным данным как сотрудниками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, так и третьими лицами, и докладывать о принятых мерах </w:t>
      </w:r>
      <w:r w:rsidR="002100CE">
        <w:rPr>
          <w:rFonts w:ascii="Times New Roman" w:hAnsi="Times New Roman" w:cs="Times New Roman"/>
          <w:color w:val="000000"/>
          <w:sz w:val="24"/>
          <w:szCs w:val="24"/>
        </w:rPr>
        <w:t xml:space="preserve">руководству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 с предоставлением информации о субъектах, нарушивших режим доступа.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4.4. Вносить на рассмотрение </w:t>
      </w:r>
      <w:r w:rsidR="002100CE">
        <w:rPr>
          <w:rFonts w:ascii="Times New Roman" w:hAnsi="Times New Roman" w:cs="Times New Roman"/>
          <w:color w:val="000000"/>
          <w:sz w:val="24"/>
          <w:szCs w:val="24"/>
        </w:rPr>
        <w:t xml:space="preserve">руководству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 предложения, акты, заключения о приостановлении работ в случае обнаружения каналов утечки (или предпосылок к утечке) персональных данных.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4.6. Запрашивать и получать от всех структурных подразделений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 сведения, справочные и другие материалы, необходимые для осуществления своей деятельности.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4.7. Согласовывать акты и другую техническую документацию о степени защищенности информационных систем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4.8. Готовить и вносить предложения: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- о проведении работ по защите персональных данных;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- о привлечении к проведению работ по оценке эффективности принятых мер по обеспечению безопасности персональных данных на объектах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 (на договорной основе) учреждений и организаций, имеющих лицензию на</w:t>
      </w:r>
      <w:r w:rsidR="00D57E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>соответствующий вид деятельности;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- о закупке необходимых технических средств защиты и другой спецтехники, имеющих в обязательном порядке сертификат качества.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4.9. Осуществлять визирование договоров с контрагентами с целью правового обеспечения передачи им персональных данных субъектов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 в ходе выполнения работ по этим договорам.</w:t>
      </w:r>
    </w:p>
    <w:p w:rsidR="005E7564" w:rsidRPr="005E7564" w:rsidRDefault="005E7564" w:rsidP="005E7564">
      <w:pPr>
        <w:pStyle w:val="1"/>
        <w:numPr>
          <w:ilvl w:val="0"/>
          <w:numId w:val="28"/>
        </w:numPr>
        <w:spacing w:before="240" w:after="240"/>
        <w:ind w:left="714" w:hanging="357"/>
        <w:jc w:val="center"/>
        <w:rPr>
          <w:color w:val="000000"/>
          <w:sz w:val="24"/>
          <w:szCs w:val="24"/>
        </w:rPr>
      </w:pPr>
      <w:r w:rsidRPr="005E7564">
        <w:rPr>
          <w:b/>
          <w:sz w:val="24"/>
          <w:szCs w:val="24"/>
        </w:rPr>
        <w:t>Взаимодействия (служебные связи)</w:t>
      </w:r>
      <w:r w:rsidRPr="005E7564">
        <w:rPr>
          <w:color w:val="000000"/>
          <w:sz w:val="24"/>
          <w:szCs w:val="24"/>
        </w:rPr>
        <w:t> 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 xml:space="preserve">5.1. Ответственный выполняет свои задачи, осуществляя взаимодействие со всеми структурными подразделениями </w:t>
      </w:r>
      <w:r w:rsidR="00CA3102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7564" w:rsidRPr="005E7564" w:rsidRDefault="005E7564" w:rsidP="005E7564">
      <w:pPr>
        <w:widowControl w:val="0"/>
        <w:autoSpaceDE w:val="0"/>
        <w:autoSpaceDN w:val="0"/>
        <w:adjustRightInd w:val="0"/>
        <w:spacing w:after="0" w:line="240" w:lineRule="atLeast"/>
        <w:ind w:right="30" w:firstLine="7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564">
        <w:rPr>
          <w:rFonts w:ascii="Times New Roman" w:hAnsi="Times New Roman" w:cs="Times New Roman"/>
          <w:color w:val="000000"/>
          <w:sz w:val="24"/>
          <w:szCs w:val="24"/>
        </w:rPr>
        <w:t>5.2. Для выполнения своих функций и реализации предоставленных прав Ответственный взаимодействует с территориальными и региональными подразделениями Федеральной службы по техническому и экспортному контролю России, Федеральной службы по надзору в сфере связи, информационных технологий и массовых коммуникаций, Федеральной службы безопасности Российской Федерации и другими представителями исполнительной власти Российской Федерации и организациями, предоставляющими услуги и выполняющими работы в области защиты персональных данных на законном основании.</w:t>
      </w:r>
    </w:p>
    <w:p w:rsidR="005E7564" w:rsidRPr="005E7564" w:rsidRDefault="005E7564" w:rsidP="005E7564">
      <w:pPr>
        <w:pStyle w:val="1"/>
        <w:numPr>
          <w:ilvl w:val="0"/>
          <w:numId w:val="28"/>
        </w:numPr>
        <w:spacing w:before="240" w:after="240"/>
        <w:ind w:left="714" w:hanging="357"/>
        <w:jc w:val="center"/>
        <w:rPr>
          <w:color w:val="000000"/>
          <w:sz w:val="24"/>
          <w:szCs w:val="24"/>
        </w:rPr>
      </w:pPr>
      <w:r w:rsidRPr="005E7564">
        <w:rPr>
          <w:b/>
          <w:sz w:val="24"/>
          <w:szCs w:val="24"/>
        </w:rPr>
        <w:lastRenderedPageBreak/>
        <w:t>Ответственность</w:t>
      </w:r>
      <w:r w:rsidRPr="005E7564">
        <w:rPr>
          <w:color w:val="000000"/>
          <w:sz w:val="24"/>
          <w:szCs w:val="24"/>
        </w:rPr>
        <w:t> </w:t>
      </w:r>
    </w:p>
    <w:p w:rsidR="00580D71" w:rsidRPr="005E7564" w:rsidRDefault="005E7564" w:rsidP="00D57E21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7564">
        <w:rPr>
          <w:rFonts w:ascii="Times New Roman" w:hAnsi="Times New Roman" w:cs="Times New Roman"/>
          <w:sz w:val="24"/>
          <w:szCs w:val="24"/>
        </w:rPr>
        <w:t xml:space="preserve">Ответственное лицо несёт ответственность за надлежащее и своевременное выполнение возложенных задач и функций по организации обработки персональных данных в </w:t>
      </w:r>
      <w:r w:rsidR="00CA3102">
        <w:rPr>
          <w:rFonts w:ascii="Times New Roman" w:hAnsi="Times New Roman" w:cs="Times New Roman"/>
          <w:sz w:val="24"/>
          <w:szCs w:val="24"/>
        </w:rPr>
        <w:t>______________</w:t>
      </w:r>
      <w:r w:rsidRPr="005E75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564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5E7564">
        <w:rPr>
          <w:rFonts w:ascii="Times New Roman" w:hAnsi="Times New Roman" w:cs="Times New Roman"/>
          <w:sz w:val="24"/>
          <w:szCs w:val="24"/>
        </w:rPr>
        <w:t xml:space="preserve"> соответствии с положениями законодательства Российской Федерации в области обраб</w:t>
      </w:r>
      <w:r w:rsidR="00D57E21">
        <w:rPr>
          <w:rFonts w:ascii="Times New Roman" w:hAnsi="Times New Roman" w:cs="Times New Roman"/>
          <w:sz w:val="24"/>
          <w:szCs w:val="24"/>
        </w:rPr>
        <w:t>отки персональных данных</w:t>
      </w:r>
    </w:p>
    <w:sectPr w:rsidR="00580D71" w:rsidRPr="005E7564" w:rsidSect="004A01FE">
      <w:headerReference w:type="default" r:id="rId8"/>
      <w:pgSz w:w="11906" w:h="16838"/>
      <w:pgMar w:top="1134" w:right="567" w:bottom="1134" w:left="1701" w:header="709" w:footer="4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37759" w:rsidRDefault="00B37759" w:rsidP="005F32E0">
      <w:pPr>
        <w:spacing w:after="0" w:line="240" w:lineRule="auto"/>
      </w:pPr>
      <w:r>
        <w:separator/>
      </w:r>
    </w:p>
  </w:endnote>
  <w:endnote w:type="continuationSeparator" w:id="0">
    <w:p w:rsidR="00B37759" w:rsidRDefault="00B37759" w:rsidP="005F3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37759" w:rsidRDefault="00B37759" w:rsidP="005F32E0">
      <w:pPr>
        <w:spacing w:after="0" w:line="240" w:lineRule="auto"/>
      </w:pPr>
      <w:r>
        <w:separator/>
      </w:r>
    </w:p>
  </w:footnote>
  <w:footnote w:type="continuationSeparator" w:id="0">
    <w:p w:rsidR="00B37759" w:rsidRDefault="00B37759" w:rsidP="005F3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154070240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B369C7" w:rsidRPr="00F70680" w:rsidRDefault="00B369C7" w:rsidP="00EC4AAD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F70680">
          <w:rPr>
            <w:rFonts w:ascii="Times New Roman" w:hAnsi="Times New Roman" w:cs="Times New Roman"/>
            <w:sz w:val="24"/>
          </w:rPr>
          <w:fldChar w:fldCharType="begin"/>
        </w:r>
        <w:r w:rsidRPr="00F70680">
          <w:rPr>
            <w:rFonts w:ascii="Times New Roman" w:hAnsi="Times New Roman" w:cs="Times New Roman"/>
            <w:sz w:val="24"/>
          </w:rPr>
          <w:instrText>PAGE   \* MERGEFORMAT</w:instrText>
        </w:r>
        <w:r w:rsidRPr="00F70680">
          <w:rPr>
            <w:rFonts w:ascii="Times New Roman" w:hAnsi="Times New Roman" w:cs="Times New Roman"/>
            <w:sz w:val="24"/>
          </w:rPr>
          <w:fldChar w:fldCharType="separate"/>
        </w:r>
        <w:r w:rsidR="00306684">
          <w:rPr>
            <w:rFonts w:ascii="Times New Roman" w:hAnsi="Times New Roman" w:cs="Times New Roman"/>
            <w:noProof/>
            <w:sz w:val="24"/>
          </w:rPr>
          <w:t>2</w:t>
        </w:r>
        <w:r w:rsidRPr="00F70680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D297D"/>
    <w:multiLevelType w:val="multilevel"/>
    <w:tmpl w:val="74DE0B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" w15:restartNumberingAfterBreak="0">
    <w:nsid w:val="05FF3382"/>
    <w:multiLevelType w:val="hybridMultilevel"/>
    <w:tmpl w:val="3EFA735A"/>
    <w:lvl w:ilvl="0" w:tplc="BF827DD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C7E32"/>
    <w:multiLevelType w:val="multilevel"/>
    <w:tmpl w:val="ED64DE84"/>
    <w:lvl w:ilvl="0">
      <w:start w:val="1"/>
      <w:numFmt w:val="decimal"/>
      <w:lvlText w:val="%1."/>
      <w:lvlJc w:val="left"/>
      <w:pPr>
        <w:ind w:left="390" w:hanging="39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 w15:restartNumberingAfterBreak="0">
    <w:nsid w:val="26E979A2"/>
    <w:multiLevelType w:val="multilevel"/>
    <w:tmpl w:val="07CA211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2752301D"/>
    <w:multiLevelType w:val="multilevel"/>
    <w:tmpl w:val="6BFE91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F422815"/>
    <w:multiLevelType w:val="hybridMultilevel"/>
    <w:tmpl w:val="7C7E66FC"/>
    <w:lvl w:ilvl="0" w:tplc="CF6AB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2E051F2"/>
    <w:multiLevelType w:val="hybridMultilevel"/>
    <w:tmpl w:val="56B84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A17C4"/>
    <w:multiLevelType w:val="hybridMultilevel"/>
    <w:tmpl w:val="40AA2060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D4049F8"/>
    <w:multiLevelType w:val="hybridMultilevel"/>
    <w:tmpl w:val="EE467A08"/>
    <w:lvl w:ilvl="0" w:tplc="9920DA06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4D9B74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04372D1"/>
    <w:multiLevelType w:val="multilevel"/>
    <w:tmpl w:val="1BD66A50"/>
    <w:styleLink w:val="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E1803DD"/>
    <w:multiLevelType w:val="multilevel"/>
    <w:tmpl w:val="861666D8"/>
    <w:lvl w:ilvl="0">
      <w:start w:val="1"/>
      <w:numFmt w:val="decimal"/>
      <w:pStyle w:val="1"/>
      <w:suff w:val="nothing"/>
      <w:lvlText w:val="%1  "/>
      <w:lvlJc w:val="left"/>
      <w:pPr>
        <w:ind w:firstLine="595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spacing w:val="0"/>
        <w:w w:val="100"/>
        <w:sz w:val="24"/>
        <w:szCs w:val="26"/>
        <w:effect w:val="none"/>
        <w:vertAlign w:val="baseline"/>
      </w:rPr>
    </w:lvl>
    <w:lvl w:ilvl="1">
      <w:start w:val="1"/>
      <w:numFmt w:val="decimal"/>
      <w:pStyle w:val="2"/>
      <w:suff w:val="nothing"/>
      <w:lvlText w:val="%1.%2  "/>
      <w:lvlJc w:val="left"/>
      <w:pPr>
        <w:ind w:left="398" w:firstLine="595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0"/>
        <w:w w:val="100"/>
        <w:sz w:val="24"/>
        <w:szCs w:val="24"/>
        <w:vertAlign w:val="baseline"/>
      </w:rPr>
    </w:lvl>
    <w:lvl w:ilvl="2">
      <w:start w:val="1"/>
      <w:numFmt w:val="decimal"/>
      <w:pStyle w:val="3"/>
      <w:suff w:val="nothing"/>
      <w:lvlText w:val="%1.%2.%3  "/>
      <w:lvlJc w:val="left"/>
      <w:pPr>
        <w:ind w:left="255" w:firstLine="595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0"/>
        <w:w w:val="100"/>
        <w:sz w:val="26"/>
        <w:szCs w:val="26"/>
        <w:vertAlign w:val="baseline"/>
      </w:rPr>
    </w:lvl>
    <w:lvl w:ilvl="3">
      <w:start w:val="1"/>
      <w:numFmt w:val="decimal"/>
      <w:lvlRestart w:val="0"/>
      <w:suff w:val="nothing"/>
      <w:lvlText w:val="%1.%4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-2"/>
        <w:w w:val="100"/>
        <w:kern w:val="0"/>
        <w:sz w:val="22"/>
        <w:szCs w:val="22"/>
        <w:vertAlign w:val="baseline"/>
      </w:rPr>
    </w:lvl>
    <w:lvl w:ilvl="4">
      <w:start w:val="1"/>
      <w:numFmt w:val="decimal"/>
      <w:suff w:val="nothing"/>
      <w:lvlText w:val="%1.%4.%5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5">
      <w:start w:val="1"/>
      <w:numFmt w:val="decimal"/>
      <w:lvlRestart w:val="0"/>
      <w:suff w:val="nothing"/>
      <w:lvlText w:val="%1.%2.%6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6">
      <w:start w:val="1"/>
      <w:numFmt w:val="decimal"/>
      <w:suff w:val="nothing"/>
      <w:lvlText w:val="%1.%2.%6.%7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7">
      <w:start w:val="1"/>
      <w:numFmt w:val="decimal"/>
      <w:lvlRestart w:val="0"/>
      <w:suff w:val="nothing"/>
      <w:lvlText w:val="%1.%2.%3.%8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8">
      <w:start w:val="1"/>
      <w:numFmt w:val="decimal"/>
      <w:suff w:val="nothing"/>
      <w:lvlText w:val="%1.%2.%3.%8.%9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</w:abstractNum>
  <w:abstractNum w:abstractNumId="12" w15:restartNumberingAfterBreak="0">
    <w:nsid w:val="61FC442A"/>
    <w:multiLevelType w:val="multilevel"/>
    <w:tmpl w:val="9D1A7EC4"/>
    <w:lvl w:ilvl="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BCE1A78"/>
    <w:multiLevelType w:val="multilevel"/>
    <w:tmpl w:val="C554C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A863675"/>
    <w:multiLevelType w:val="multilevel"/>
    <w:tmpl w:val="DC02EBC0"/>
    <w:lvl w:ilvl="0">
      <w:start w:val="1"/>
      <w:numFmt w:val="decimal"/>
      <w:suff w:val="nothing"/>
      <w:lvlText w:val="%1  "/>
      <w:lvlJc w:val="left"/>
      <w:pPr>
        <w:ind w:firstLine="595"/>
      </w:pPr>
      <w:rPr>
        <w:rFonts w:ascii="Times New Roman" w:hAnsi="Times New Roman" w:cs="Times New Roman" w:hint="default"/>
        <w:b w:val="0"/>
        <w:bCs/>
        <w:i w:val="0"/>
        <w:iCs w:val="0"/>
        <w:caps w:val="0"/>
        <w:strike w:val="0"/>
        <w:dstrike w:val="0"/>
        <w:vanish w:val="0"/>
        <w:spacing w:val="0"/>
        <w:w w:val="100"/>
        <w:sz w:val="28"/>
        <w:szCs w:val="26"/>
        <w:effect w:val="none"/>
        <w:vertAlign w:val="baseline"/>
      </w:rPr>
    </w:lvl>
    <w:lvl w:ilvl="1">
      <w:start w:val="1"/>
      <w:numFmt w:val="bullet"/>
      <w:lvlText w:val="−"/>
      <w:lvlJc w:val="left"/>
      <w:pPr>
        <w:ind w:left="398" w:firstLine="59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pacing w:val="0"/>
        <w:w w:val="100"/>
        <w:sz w:val="28"/>
        <w:szCs w:val="28"/>
        <w:vertAlign w:val="baseline"/>
      </w:rPr>
    </w:lvl>
    <w:lvl w:ilvl="2">
      <w:start w:val="1"/>
      <w:numFmt w:val="decimal"/>
      <w:suff w:val="nothing"/>
      <w:lvlText w:val="%1.%2.%3  "/>
      <w:lvlJc w:val="left"/>
      <w:pPr>
        <w:ind w:left="255" w:firstLine="595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0"/>
        <w:w w:val="100"/>
        <w:sz w:val="26"/>
        <w:szCs w:val="26"/>
        <w:vertAlign w:val="baseline"/>
      </w:rPr>
    </w:lvl>
    <w:lvl w:ilvl="3">
      <w:start w:val="1"/>
      <w:numFmt w:val="decimal"/>
      <w:lvlRestart w:val="0"/>
      <w:suff w:val="nothing"/>
      <w:lvlText w:val="%1.%4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-2"/>
        <w:w w:val="100"/>
        <w:kern w:val="0"/>
        <w:sz w:val="22"/>
        <w:szCs w:val="22"/>
        <w:vertAlign w:val="baseline"/>
      </w:rPr>
    </w:lvl>
    <w:lvl w:ilvl="4">
      <w:start w:val="1"/>
      <w:numFmt w:val="decimal"/>
      <w:suff w:val="nothing"/>
      <w:lvlText w:val="%1.%4.%5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5">
      <w:start w:val="1"/>
      <w:numFmt w:val="decimal"/>
      <w:lvlRestart w:val="0"/>
      <w:suff w:val="nothing"/>
      <w:lvlText w:val="%1.%2.%6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6">
      <w:start w:val="1"/>
      <w:numFmt w:val="decimal"/>
      <w:suff w:val="nothing"/>
      <w:lvlText w:val="%1.%2.%6.%7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7">
      <w:start w:val="1"/>
      <w:numFmt w:val="decimal"/>
      <w:lvlRestart w:val="0"/>
      <w:suff w:val="nothing"/>
      <w:lvlText w:val="%1.%2.%3.%8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8">
      <w:start w:val="1"/>
      <w:numFmt w:val="decimal"/>
      <w:suff w:val="nothing"/>
      <w:lvlText w:val="%1.%2.%3.%8.%9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</w:abstractNum>
  <w:num w:numId="1" w16cid:durableId="1181117524">
    <w:abstractNumId w:val="10"/>
  </w:num>
  <w:num w:numId="2" w16cid:durableId="740567932">
    <w:abstractNumId w:val="9"/>
  </w:num>
  <w:num w:numId="3" w16cid:durableId="1279794410">
    <w:abstractNumId w:val="11"/>
  </w:num>
  <w:num w:numId="4" w16cid:durableId="751699437">
    <w:abstractNumId w:val="14"/>
  </w:num>
  <w:num w:numId="5" w16cid:durableId="990596076">
    <w:abstractNumId w:val="2"/>
  </w:num>
  <w:num w:numId="6" w16cid:durableId="1916864595">
    <w:abstractNumId w:val="7"/>
  </w:num>
  <w:num w:numId="7" w16cid:durableId="878670083">
    <w:abstractNumId w:val="0"/>
  </w:num>
  <w:num w:numId="8" w16cid:durableId="1746563400">
    <w:abstractNumId w:val="11"/>
  </w:num>
  <w:num w:numId="9" w16cid:durableId="613288135">
    <w:abstractNumId w:val="11"/>
  </w:num>
  <w:num w:numId="10" w16cid:durableId="1663846599">
    <w:abstractNumId w:val="11"/>
  </w:num>
  <w:num w:numId="11" w16cid:durableId="175578579">
    <w:abstractNumId w:val="11"/>
  </w:num>
  <w:num w:numId="12" w16cid:durableId="1019503964">
    <w:abstractNumId w:val="11"/>
  </w:num>
  <w:num w:numId="13" w16cid:durableId="185564880">
    <w:abstractNumId w:val="11"/>
  </w:num>
  <w:num w:numId="14" w16cid:durableId="1400665201">
    <w:abstractNumId w:val="11"/>
  </w:num>
  <w:num w:numId="15" w16cid:durableId="836920424">
    <w:abstractNumId w:val="11"/>
  </w:num>
  <w:num w:numId="16" w16cid:durableId="1327588584">
    <w:abstractNumId w:val="1"/>
  </w:num>
  <w:num w:numId="17" w16cid:durableId="56443985">
    <w:abstractNumId w:val="3"/>
  </w:num>
  <w:num w:numId="18" w16cid:durableId="1970238762">
    <w:abstractNumId w:val="6"/>
  </w:num>
  <w:num w:numId="19" w16cid:durableId="1355881568">
    <w:abstractNumId w:val="11"/>
  </w:num>
  <w:num w:numId="20" w16cid:durableId="231088996">
    <w:abstractNumId w:val="11"/>
  </w:num>
  <w:num w:numId="21" w16cid:durableId="51121049">
    <w:abstractNumId w:val="11"/>
  </w:num>
  <w:num w:numId="22" w16cid:durableId="1266769947">
    <w:abstractNumId w:val="5"/>
  </w:num>
  <w:num w:numId="23" w16cid:durableId="1048456189">
    <w:abstractNumId w:val="4"/>
  </w:num>
  <w:num w:numId="24" w16cid:durableId="455879036">
    <w:abstractNumId w:val="11"/>
  </w:num>
  <w:num w:numId="25" w16cid:durableId="364989034">
    <w:abstractNumId w:val="11"/>
  </w:num>
  <w:num w:numId="26" w16cid:durableId="1533374291">
    <w:abstractNumId w:val="11"/>
  </w:num>
  <w:num w:numId="27" w16cid:durableId="1063482300">
    <w:abstractNumId w:val="8"/>
  </w:num>
  <w:num w:numId="28" w16cid:durableId="546769140">
    <w:abstractNumId w:val="13"/>
  </w:num>
  <w:num w:numId="29" w16cid:durableId="911622845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2E0"/>
    <w:rsid w:val="00007611"/>
    <w:rsid w:val="000106D2"/>
    <w:rsid w:val="00015133"/>
    <w:rsid w:val="000169DE"/>
    <w:rsid w:val="000213CB"/>
    <w:rsid w:val="000360E5"/>
    <w:rsid w:val="00055C32"/>
    <w:rsid w:val="00092E70"/>
    <w:rsid w:val="00093E02"/>
    <w:rsid w:val="00097837"/>
    <w:rsid w:val="000A628C"/>
    <w:rsid w:val="000B53BB"/>
    <w:rsid w:val="000C276A"/>
    <w:rsid w:val="000C6D0C"/>
    <w:rsid w:val="000E325E"/>
    <w:rsid w:val="000E52A2"/>
    <w:rsid w:val="0010111D"/>
    <w:rsid w:val="00112DF4"/>
    <w:rsid w:val="00132525"/>
    <w:rsid w:val="001330C3"/>
    <w:rsid w:val="00165398"/>
    <w:rsid w:val="0016624F"/>
    <w:rsid w:val="00170D29"/>
    <w:rsid w:val="001B04A5"/>
    <w:rsid w:val="001B45C2"/>
    <w:rsid w:val="001C52B2"/>
    <w:rsid w:val="001D3045"/>
    <w:rsid w:val="001D3876"/>
    <w:rsid w:val="001F560E"/>
    <w:rsid w:val="002047D2"/>
    <w:rsid w:val="0020625E"/>
    <w:rsid w:val="002100CE"/>
    <w:rsid w:val="002131A7"/>
    <w:rsid w:val="00215F77"/>
    <w:rsid w:val="00240492"/>
    <w:rsid w:val="0024405F"/>
    <w:rsid w:val="00264E95"/>
    <w:rsid w:val="00281387"/>
    <w:rsid w:val="0028272B"/>
    <w:rsid w:val="002A321F"/>
    <w:rsid w:val="002A4BD9"/>
    <w:rsid w:val="002A7742"/>
    <w:rsid w:val="002F0320"/>
    <w:rsid w:val="003035E1"/>
    <w:rsid w:val="00306684"/>
    <w:rsid w:val="00310A14"/>
    <w:rsid w:val="00324B0B"/>
    <w:rsid w:val="00334459"/>
    <w:rsid w:val="00355F5D"/>
    <w:rsid w:val="003659DB"/>
    <w:rsid w:val="00371E3C"/>
    <w:rsid w:val="0037645C"/>
    <w:rsid w:val="00387A23"/>
    <w:rsid w:val="003934FA"/>
    <w:rsid w:val="00396EA8"/>
    <w:rsid w:val="003A3007"/>
    <w:rsid w:val="003B667D"/>
    <w:rsid w:val="003C2FBB"/>
    <w:rsid w:val="003C54A4"/>
    <w:rsid w:val="003C6021"/>
    <w:rsid w:val="003D1AE1"/>
    <w:rsid w:val="003D2105"/>
    <w:rsid w:val="003D2684"/>
    <w:rsid w:val="003D4BC8"/>
    <w:rsid w:val="003E3592"/>
    <w:rsid w:val="003F20C4"/>
    <w:rsid w:val="00413370"/>
    <w:rsid w:val="0041458F"/>
    <w:rsid w:val="00415F5B"/>
    <w:rsid w:val="004255EA"/>
    <w:rsid w:val="0043565E"/>
    <w:rsid w:val="00435A13"/>
    <w:rsid w:val="004433F1"/>
    <w:rsid w:val="004443F6"/>
    <w:rsid w:val="004477BF"/>
    <w:rsid w:val="00453822"/>
    <w:rsid w:val="004626DE"/>
    <w:rsid w:val="0046514C"/>
    <w:rsid w:val="00476BA4"/>
    <w:rsid w:val="004A01FE"/>
    <w:rsid w:val="004A4BEB"/>
    <w:rsid w:val="004A4DED"/>
    <w:rsid w:val="004D5779"/>
    <w:rsid w:val="004D6DD6"/>
    <w:rsid w:val="004E3B07"/>
    <w:rsid w:val="00516F9E"/>
    <w:rsid w:val="005228BA"/>
    <w:rsid w:val="00522E96"/>
    <w:rsid w:val="00525277"/>
    <w:rsid w:val="005310AB"/>
    <w:rsid w:val="0054165A"/>
    <w:rsid w:val="00563E44"/>
    <w:rsid w:val="00567C2A"/>
    <w:rsid w:val="00572B5C"/>
    <w:rsid w:val="005750DF"/>
    <w:rsid w:val="00580D71"/>
    <w:rsid w:val="00587563"/>
    <w:rsid w:val="00594DC5"/>
    <w:rsid w:val="005A30AB"/>
    <w:rsid w:val="005A3DD2"/>
    <w:rsid w:val="005A55F7"/>
    <w:rsid w:val="005B5640"/>
    <w:rsid w:val="005C046B"/>
    <w:rsid w:val="005C4E21"/>
    <w:rsid w:val="005C6F03"/>
    <w:rsid w:val="005D719D"/>
    <w:rsid w:val="005E66F1"/>
    <w:rsid w:val="005E7564"/>
    <w:rsid w:val="005F145D"/>
    <w:rsid w:val="005F32E0"/>
    <w:rsid w:val="005F48A4"/>
    <w:rsid w:val="005F49B9"/>
    <w:rsid w:val="005F6833"/>
    <w:rsid w:val="00615FC2"/>
    <w:rsid w:val="0062277A"/>
    <w:rsid w:val="0064103B"/>
    <w:rsid w:val="0065074F"/>
    <w:rsid w:val="00651BF7"/>
    <w:rsid w:val="00661D05"/>
    <w:rsid w:val="00693285"/>
    <w:rsid w:val="0069715D"/>
    <w:rsid w:val="006B06A6"/>
    <w:rsid w:val="006B0865"/>
    <w:rsid w:val="006B4584"/>
    <w:rsid w:val="006C3124"/>
    <w:rsid w:val="006E5DA9"/>
    <w:rsid w:val="006E6B06"/>
    <w:rsid w:val="00712B62"/>
    <w:rsid w:val="007130AA"/>
    <w:rsid w:val="007130FE"/>
    <w:rsid w:val="007360A3"/>
    <w:rsid w:val="007439E1"/>
    <w:rsid w:val="0074432B"/>
    <w:rsid w:val="00744E3D"/>
    <w:rsid w:val="007508A8"/>
    <w:rsid w:val="007621BB"/>
    <w:rsid w:val="00763F25"/>
    <w:rsid w:val="00766C53"/>
    <w:rsid w:val="00770907"/>
    <w:rsid w:val="007710B0"/>
    <w:rsid w:val="0078477D"/>
    <w:rsid w:val="0079120B"/>
    <w:rsid w:val="00797FB8"/>
    <w:rsid w:val="007A229D"/>
    <w:rsid w:val="007B37EE"/>
    <w:rsid w:val="007B7353"/>
    <w:rsid w:val="007C3977"/>
    <w:rsid w:val="007D1D83"/>
    <w:rsid w:val="007D47FF"/>
    <w:rsid w:val="007E02D3"/>
    <w:rsid w:val="007F6284"/>
    <w:rsid w:val="00800547"/>
    <w:rsid w:val="00802209"/>
    <w:rsid w:val="00805336"/>
    <w:rsid w:val="008248AC"/>
    <w:rsid w:val="008334F0"/>
    <w:rsid w:val="008412AC"/>
    <w:rsid w:val="00844649"/>
    <w:rsid w:val="00861F94"/>
    <w:rsid w:val="00863FBF"/>
    <w:rsid w:val="0086408B"/>
    <w:rsid w:val="00866B5D"/>
    <w:rsid w:val="00872771"/>
    <w:rsid w:val="0087384F"/>
    <w:rsid w:val="00874D3A"/>
    <w:rsid w:val="00875B49"/>
    <w:rsid w:val="008822E2"/>
    <w:rsid w:val="0089542F"/>
    <w:rsid w:val="00896F66"/>
    <w:rsid w:val="008C143C"/>
    <w:rsid w:val="008C1BE6"/>
    <w:rsid w:val="008D7725"/>
    <w:rsid w:val="009129C4"/>
    <w:rsid w:val="009411C6"/>
    <w:rsid w:val="00971F1F"/>
    <w:rsid w:val="0097219D"/>
    <w:rsid w:val="00974231"/>
    <w:rsid w:val="00976704"/>
    <w:rsid w:val="00976D7C"/>
    <w:rsid w:val="0099129E"/>
    <w:rsid w:val="009B1801"/>
    <w:rsid w:val="009C473D"/>
    <w:rsid w:val="009D37F4"/>
    <w:rsid w:val="009E322E"/>
    <w:rsid w:val="009E43AD"/>
    <w:rsid w:val="009F1759"/>
    <w:rsid w:val="00A13954"/>
    <w:rsid w:val="00A13A7F"/>
    <w:rsid w:val="00A179D5"/>
    <w:rsid w:val="00A201CB"/>
    <w:rsid w:val="00A2789A"/>
    <w:rsid w:val="00A56055"/>
    <w:rsid w:val="00A562E5"/>
    <w:rsid w:val="00A6651A"/>
    <w:rsid w:val="00A913D6"/>
    <w:rsid w:val="00A92168"/>
    <w:rsid w:val="00A9497A"/>
    <w:rsid w:val="00A95B00"/>
    <w:rsid w:val="00A96694"/>
    <w:rsid w:val="00AB0108"/>
    <w:rsid w:val="00AB7FDC"/>
    <w:rsid w:val="00AD0B3F"/>
    <w:rsid w:val="00AD3830"/>
    <w:rsid w:val="00AD4B86"/>
    <w:rsid w:val="00AE0AA7"/>
    <w:rsid w:val="00AE32E3"/>
    <w:rsid w:val="00AE72D7"/>
    <w:rsid w:val="00AF000A"/>
    <w:rsid w:val="00AF3DA1"/>
    <w:rsid w:val="00B27980"/>
    <w:rsid w:val="00B27BE3"/>
    <w:rsid w:val="00B369C7"/>
    <w:rsid w:val="00B37759"/>
    <w:rsid w:val="00B42821"/>
    <w:rsid w:val="00B55F7A"/>
    <w:rsid w:val="00B71496"/>
    <w:rsid w:val="00B7365F"/>
    <w:rsid w:val="00B77FF7"/>
    <w:rsid w:val="00B8707A"/>
    <w:rsid w:val="00B87BB5"/>
    <w:rsid w:val="00BA5DB1"/>
    <w:rsid w:val="00BB794F"/>
    <w:rsid w:val="00BC4CEB"/>
    <w:rsid w:val="00BD042A"/>
    <w:rsid w:val="00BD559A"/>
    <w:rsid w:val="00C022D2"/>
    <w:rsid w:val="00C07312"/>
    <w:rsid w:val="00C26215"/>
    <w:rsid w:val="00C26974"/>
    <w:rsid w:val="00C31F1B"/>
    <w:rsid w:val="00C32A21"/>
    <w:rsid w:val="00C33E3F"/>
    <w:rsid w:val="00C34F65"/>
    <w:rsid w:val="00C37421"/>
    <w:rsid w:val="00C44ED6"/>
    <w:rsid w:val="00C60EC2"/>
    <w:rsid w:val="00C71D21"/>
    <w:rsid w:val="00C85473"/>
    <w:rsid w:val="00C95B6A"/>
    <w:rsid w:val="00C9663F"/>
    <w:rsid w:val="00CA3102"/>
    <w:rsid w:val="00CA3C7F"/>
    <w:rsid w:val="00CA5A30"/>
    <w:rsid w:val="00CA5A6B"/>
    <w:rsid w:val="00CB46E2"/>
    <w:rsid w:val="00CD2B3C"/>
    <w:rsid w:val="00CD393C"/>
    <w:rsid w:val="00CD758B"/>
    <w:rsid w:val="00CD7E16"/>
    <w:rsid w:val="00CE3DFD"/>
    <w:rsid w:val="00CF3FF5"/>
    <w:rsid w:val="00CF4FC6"/>
    <w:rsid w:val="00D012EB"/>
    <w:rsid w:val="00D02707"/>
    <w:rsid w:val="00D31830"/>
    <w:rsid w:val="00D36611"/>
    <w:rsid w:val="00D57E21"/>
    <w:rsid w:val="00D67098"/>
    <w:rsid w:val="00D74C71"/>
    <w:rsid w:val="00DA293A"/>
    <w:rsid w:val="00DA4CD0"/>
    <w:rsid w:val="00DA7513"/>
    <w:rsid w:val="00DB4E00"/>
    <w:rsid w:val="00DC6ECB"/>
    <w:rsid w:val="00DC6F4E"/>
    <w:rsid w:val="00DD4F65"/>
    <w:rsid w:val="00DE532D"/>
    <w:rsid w:val="00DE5C2D"/>
    <w:rsid w:val="00DF1AA8"/>
    <w:rsid w:val="00E011DB"/>
    <w:rsid w:val="00E059FD"/>
    <w:rsid w:val="00E14148"/>
    <w:rsid w:val="00E14DCA"/>
    <w:rsid w:val="00E153B6"/>
    <w:rsid w:val="00E1665D"/>
    <w:rsid w:val="00E227B1"/>
    <w:rsid w:val="00E2514B"/>
    <w:rsid w:val="00E304BE"/>
    <w:rsid w:val="00E42AC8"/>
    <w:rsid w:val="00E47355"/>
    <w:rsid w:val="00E57409"/>
    <w:rsid w:val="00E81AA6"/>
    <w:rsid w:val="00E9064C"/>
    <w:rsid w:val="00E92A73"/>
    <w:rsid w:val="00E95DE1"/>
    <w:rsid w:val="00EA678E"/>
    <w:rsid w:val="00EA78FD"/>
    <w:rsid w:val="00EB2319"/>
    <w:rsid w:val="00EB37E9"/>
    <w:rsid w:val="00EC4AAD"/>
    <w:rsid w:val="00EC6428"/>
    <w:rsid w:val="00ED2907"/>
    <w:rsid w:val="00ED41B2"/>
    <w:rsid w:val="00ED52C3"/>
    <w:rsid w:val="00EE3A22"/>
    <w:rsid w:val="00F055E8"/>
    <w:rsid w:val="00F2541F"/>
    <w:rsid w:val="00F36E9E"/>
    <w:rsid w:val="00F538F5"/>
    <w:rsid w:val="00F70680"/>
    <w:rsid w:val="00F71227"/>
    <w:rsid w:val="00F74D56"/>
    <w:rsid w:val="00FA5B87"/>
    <w:rsid w:val="00FD2CE4"/>
    <w:rsid w:val="00FD5840"/>
    <w:rsid w:val="00FE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8A2CB6-FE93-412D-9906-D2B6F792F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0">
    <w:name w:val="heading 1"/>
    <w:basedOn w:val="a0"/>
    <w:link w:val="11"/>
    <w:uiPriority w:val="9"/>
    <w:qFormat/>
    <w:rsid w:val="00A562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гау"/>
    <w:uiPriority w:val="99"/>
    <w:rsid w:val="007710B0"/>
    <w:pPr>
      <w:numPr>
        <w:numId w:val="1"/>
      </w:numPr>
    </w:pPr>
  </w:style>
  <w:style w:type="paragraph" w:styleId="a4">
    <w:name w:val="header"/>
    <w:basedOn w:val="a0"/>
    <w:link w:val="a5"/>
    <w:uiPriority w:val="99"/>
    <w:unhideWhenUsed/>
    <w:rsid w:val="005F32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5F32E0"/>
  </w:style>
  <w:style w:type="paragraph" w:styleId="a6">
    <w:name w:val="footer"/>
    <w:basedOn w:val="a0"/>
    <w:link w:val="a7"/>
    <w:uiPriority w:val="99"/>
    <w:unhideWhenUsed/>
    <w:rsid w:val="005F32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5F32E0"/>
  </w:style>
  <w:style w:type="paragraph" w:styleId="a8">
    <w:name w:val="Balloon Text"/>
    <w:basedOn w:val="a0"/>
    <w:link w:val="a9"/>
    <w:uiPriority w:val="99"/>
    <w:semiHidden/>
    <w:unhideWhenUsed/>
    <w:rsid w:val="00B42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42821"/>
    <w:rPr>
      <w:rFonts w:ascii="Tahoma" w:hAnsi="Tahoma" w:cs="Tahoma"/>
      <w:sz w:val="16"/>
      <w:szCs w:val="16"/>
    </w:rPr>
  </w:style>
  <w:style w:type="paragraph" w:styleId="aa">
    <w:name w:val="List Paragraph"/>
    <w:aliases w:val="SL_Абзац списка"/>
    <w:basedOn w:val="a0"/>
    <w:link w:val="ab"/>
    <w:uiPriority w:val="34"/>
    <w:qFormat/>
    <w:rsid w:val="00BA5DB1"/>
    <w:pPr>
      <w:ind w:left="720"/>
      <w:contextualSpacing/>
    </w:pPr>
  </w:style>
  <w:style w:type="paragraph" w:customStyle="1" w:styleId="ConsPlusNormal">
    <w:name w:val="ConsPlusNormal"/>
    <w:rsid w:val="00310A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Strong"/>
    <w:basedOn w:val="a1"/>
    <w:uiPriority w:val="99"/>
    <w:qFormat/>
    <w:rsid w:val="007360A3"/>
    <w:rPr>
      <w:b/>
      <w:bCs/>
    </w:rPr>
  </w:style>
  <w:style w:type="paragraph" w:customStyle="1" w:styleId="1">
    <w:name w:val="_Заг.1"/>
    <w:basedOn w:val="a0"/>
    <w:uiPriority w:val="99"/>
    <w:rsid w:val="007360A3"/>
    <w:pPr>
      <w:numPr>
        <w:numId w:val="3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2">
    <w:name w:val="_Заг.2"/>
    <w:basedOn w:val="a0"/>
    <w:uiPriority w:val="99"/>
    <w:rsid w:val="007360A3"/>
    <w:pPr>
      <w:numPr>
        <w:ilvl w:val="1"/>
        <w:numId w:val="3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3">
    <w:name w:val="_Заг.3"/>
    <w:basedOn w:val="a0"/>
    <w:uiPriority w:val="99"/>
    <w:rsid w:val="007360A3"/>
    <w:pPr>
      <w:numPr>
        <w:ilvl w:val="2"/>
        <w:numId w:val="3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d">
    <w:name w:val="Базовый"/>
    <w:rsid w:val="007360A3"/>
    <w:pPr>
      <w:tabs>
        <w:tab w:val="left" w:pos="708"/>
      </w:tabs>
      <w:suppressAutoHyphens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pple-converted-space">
    <w:name w:val="apple-converted-space"/>
    <w:basedOn w:val="a1"/>
    <w:rsid w:val="007360A3"/>
  </w:style>
  <w:style w:type="character" w:customStyle="1" w:styleId="ab">
    <w:name w:val="Абзац списка Знак"/>
    <w:aliases w:val="SL_Абзац списка Знак"/>
    <w:link w:val="aa"/>
    <w:uiPriority w:val="34"/>
    <w:rsid w:val="00F2541F"/>
  </w:style>
  <w:style w:type="paragraph" w:styleId="ae">
    <w:name w:val="Normal (Web)"/>
    <w:basedOn w:val="a0"/>
    <w:uiPriority w:val="99"/>
    <w:semiHidden/>
    <w:unhideWhenUsed/>
    <w:rsid w:val="002F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basedOn w:val="a0"/>
    <w:link w:val="af0"/>
    <w:uiPriority w:val="99"/>
    <w:semiHidden/>
    <w:unhideWhenUsed/>
    <w:rsid w:val="00A1395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1395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13954"/>
    <w:rPr>
      <w:vertAlign w:val="superscript"/>
    </w:rPr>
  </w:style>
  <w:style w:type="character" w:customStyle="1" w:styleId="blk">
    <w:name w:val="blk"/>
    <w:basedOn w:val="a1"/>
    <w:rsid w:val="003D1AE1"/>
  </w:style>
  <w:style w:type="character" w:styleId="af2">
    <w:name w:val="Hyperlink"/>
    <w:basedOn w:val="a1"/>
    <w:uiPriority w:val="99"/>
    <w:semiHidden/>
    <w:unhideWhenUsed/>
    <w:rsid w:val="003D1AE1"/>
    <w:rPr>
      <w:color w:val="0000FF"/>
      <w:u w:val="single"/>
    </w:rPr>
  </w:style>
  <w:style w:type="paragraph" w:customStyle="1" w:styleId="s1">
    <w:name w:val="s_1"/>
    <w:basedOn w:val="a0"/>
    <w:rsid w:val="00594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2"/>
    <w:uiPriority w:val="59"/>
    <w:rsid w:val="00206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0"/>
    <w:link w:val="af5"/>
    <w:uiPriority w:val="99"/>
    <w:unhideWhenUsed/>
    <w:rsid w:val="00661D05"/>
    <w:pPr>
      <w:spacing w:after="120" w:line="360" w:lineRule="auto"/>
      <w:ind w:firstLine="709"/>
      <w:jc w:val="both"/>
    </w:pPr>
    <w:rPr>
      <w:rFonts w:ascii="Arial" w:eastAsia="Times New Roman" w:hAnsi="Arial" w:cs="Times New Roman"/>
      <w:lang w:eastAsia="ru-RU"/>
    </w:rPr>
  </w:style>
  <w:style w:type="character" w:customStyle="1" w:styleId="af5">
    <w:name w:val="Основной текст Знак"/>
    <w:basedOn w:val="a1"/>
    <w:link w:val="af4"/>
    <w:uiPriority w:val="99"/>
    <w:rsid w:val="00661D05"/>
    <w:rPr>
      <w:rFonts w:ascii="Arial" w:eastAsia="Times New Roman" w:hAnsi="Arial" w:cs="Times New Roman"/>
      <w:lang w:eastAsia="ru-RU"/>
    </w:rPr>
  </w:style>
  <w:style w:type="character" w:customStyle="1" w:styleId="11">
    <w:name w:val="Заголовок 1 Знак"/>
    <w:basedOn w:val="a1"/>
    <w:link w:val="10"/>
    <w:uiPriority w:val="9"/>
    <w:rsid w:val="00A562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1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3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3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8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6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9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3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8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1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1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9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2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B3FBF-DDE6-485A-B0FB-A887B1BB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1366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 Андрей Петрович</dc:creator>
  <cp:lastModifiedBy>vassta6671222@gmail.com</cp:lastModifiedBy>
  <cp:revision>7</cp:revision>
  <cp:lastPrinted>2018-02-08T14:17:00Z</cp:lastPrinted>
  <dcterms:created xsi:type="dcterms:W3CDTF">2020-03-16T14:17:00Z</dcterms:created>
  <dcterms:modified xsi:type="dcterms:W3CDTF">2024-07-11T21:21:00Z</dcterms:modified>
</cp:coreProperties>
</file>